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C5" w:rsidRPr="00373FC5" w:rsidRDefault="00373FC5" w:rsidP="00373FC5">
      <w:pPr>
        <w:spacing w:after="0" w:line="240" w:lineRule="auto"/>
        <w:rPr>
          <w:rFonts w:ascii="TheSerifB W3 Light" w:hAnsi="TheSerifB W3 Light"/>
        </w:rPr>
      </w:pPr>
      <w:r w:rsidRPr="00373FC5">
        <w:rPr>
          <w:rFonts w:ascii="TheSerifB W3 Light" w:hAnsi="TheSerifB W3 Light"/>
          <w:noProof/>
          <w:lang w:eastAsia="fr-FR"/>
        </w:rPr>
        <w:drawing>
          <wp:inline distT="0" distB="0" distL="0" distR="0" wp14:anchorId="304A79E7" wp14:editId="3433656A">
            <wp:extent cx="1101725" cy="1419225"/>
            <wp:effectExtent l="0" t="0" r="3175" b="9525"/>
            <wp:docPr id="1" name="Image 1" descr="Z:\DURON\logo lyc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URON\logo lyc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FC5" w:rsidRPr="00373FC5" w:rsidRDefault="007D1BDA" w:rsidP="00373FC5">
      <w:pPr>
        <w:spacing w:after="0" w:line="240" w:lineRule="auto"/>
        <w:rPr>
          <w:rFonts w:ascii="TheSerifB W3 Light" w:hAnsi="TheSerifB W3 Ligh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7A39" wp14:editId="388DA3BD">
                <wp:simplePos x="0" y="0"/>
                <wp:positionH relativeFrom="column">
                  <wp:posOffset>-193040</wp:posOffset>
                </wp:positionH>
                <wp:positionV relativeFrom="paragraph">
                  <wp:posOffset>84888</wp:posOffset>
                </wp:positionV>
                <wp:extent cx="6668145" cy="86046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45" cy="860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BDA" w:rsidRPr="007D1BDA" w:rsidRDefault="007D1BDA" w:rsidP="007D1BDA">
                            <w:pPr>
                              <w:pStyle w:val="TITREFORMATION"/>
                              <w:rPr>
                                <w:rFonts w:ascii="TheSerifB W9 Black" w:hAnsi="TheSerifB W9 Black"/>
                                <w:sz w:val="56"/>
                                <w:szCs w:val="40"/>
                              </w:rPr>
                            </w:pPr>
                            <w:r w:rsidRPr="007D1BDA">
                              <w:rPr>
                                <w:rFonts w:ascii="TheSerifB W9 Black" w:hAnsi="TheSerifB W9 Black"/>
                                <w:sz w:val="56"/>
                                <w:szCs w:val="40"/>
                              </w:rPr>
                              <w:t>BAC PRO MEI</w:t>
                            </w:r>
                          </w:p>
                          <w:p w:rsidR="007D1BDA" w:rsidRPr="007D1BDA" w:rsidRDefault="007D1BDA" w:rsidP="007D1BDA">
                            <w:pPr>
                              <w:pStyle w:val="TITREFORMATION"/>
                              <w:rPr>
                                <w:rFonts w:ascii="TheSerifB W8 ExtraBold" w:hAnsi="TheSerifB W8 ExtraBold"/>
                                <w:sz w:val="28"/>
                                <w:szCs w:val="24"/>
                              </w:rPr>
                            </w:pPr>
                            <w:r w:rsidRPr="007D1BDA">
                              <w:rPr>
                                <w:rFonts w:ascii="TheSerifB W8 ExtraBold" w:hAnsi="TheSerifB W8 ExtraBold"/>
                                <w:sz w:val="28"/>
                                <w:szCs w:val="24"/>
                              </w:rPr>
                              <w:t>Maintenance des Equipements Industriels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5.2pt;margin-top:6.7pt;width:525.05pt;height:6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7frgIAAKgFAAAOAAAAZHJzL2Uyb0RvYy54bWysVE1v2zAMvQ/YfxB0T20HjpsYdQo3RYYB&#10;RVusHQrspshSY0yWNEmJnQ3776NkO826XTrsYlPkE0U+flxcdo1Ae2ZsrWSBk7MYIyapqmr5XODP&#10;j+vJHCPriKyIUJIV+MAsvly+f3fR6pxN1VaJihkETqTNW13grXM6jyJLt6wh9kxpJsHIlWmIg6N5&#10;jipDWvDeiGgax1nUKlNpoyizFrTXvREvg3/OGXV3nFvmkCgwxObC14Tvxn+j5QXJnw3R25oOYZB/&#10;iKIhtYRHj66uiSNoZ+o/XDU1Ncoq7s6oaiLFeU1ZyAGySeJX2TxsiWYhFyDH6iNN9v+5pbf7e4Pq&#10;qsAzjCRpoERfoFCoYsixzjE08xS12uaAfNCAdd2V6qDUo96C0mfecdP4P+SEwA5kH44EgydEQZll&#10;2TxJ4SUKtnkWp1nq3UQvt7Wx7gNTDfJCgQ0UMPBK9jfW9dAR4h+Tal0LEYoo5G8K8NlrWOiC/jbJ&#10;IRIQPdLHFCr0YzU7n5bns8UkK2fJJE3i+aQs4+nkel3GZZyuV4v06ucQ53g/8pT0qQfJHQTzXoX8&#10;xDjwGRjwitDJbCUM2hPoQUIpky6QFyIEtEdxyOItFwd8yCPk95bLPSPjy0q64+WmlsoEvl+FXX0d&#10;Q+Y9Hop2krcXXbfphlbZqOoAnWJUP25W03UN5bwh1t0TA/MFzQE7w93BhwvVFlgNEkZbZb7/Te/x&#10;0PZgxaiFeS2w/bYjhmEkPkoYiEWSpn7AwyGFisLBnFo2pxa5a1YKypHAdtI0iB7vxChyo5onWC2l&#10;fxVMRFJ4u8BuFFeu3yKwmigrywCCkdbE3cgHTb1rXx3frI/dEzF66Gg/VbdqnGySv2rsHutvSlXu&#10;nOJ16HpPcM/qQDysgzA3w+ry++b0HFAvC3b5CwAA//8DAFBLAwQUAAYACAAAACEAr9cgPN8AAAAL&#10;AQAADwAAAGRycy9kb3ducmV2LnhtbEyPQU/DMAyF70j8h8hIu23JtgJraTohJq4gBpvELWu8tlrj&#10;VE22ln+Pd4KTbb2n5+/l69G14oJ9aDxpmM8UCKTS24YqDV+fr9MViBANWdN6Qg0/GGBd3N7kJrN+&#10;oA+8bGMlOIRCZjTUMXaZlKGs0Zkw8x0Sa0ffOxP57CtpezNwuGvlQqkH6UxD/KE2Hb7UWJ62Z6dh&#10;93b83ifqvdq4+27wo5LkUqn15G58fgIRcYx/ZrjiMzoUzHTwZ7JBtBqmS5WwlYUlz6tBzdNHEAfe&#10;klUKssjl/w7FLwAAAP//AwBQSwECLQAUAAYACAAAACEAtoM4kv4AAADhAQAAEwAAAAAAAAAAAAAA&#10;AAAAAAAAW0NvbnRlbnRfVHlwZXNdLnhtbFBLAQItABQABgAIAAAAIQA4/SH/1gAAAJQBAAALAAAA&#10;AAAAAAAAAAAAAC8BAABfcmVscy8ucmVsc1BLAQItABQABgAIAAAAIQAL1a7frgIAAKgFAAAOAAAA&#10;AAAAAAAAAAAAAC4CAABkcnMvZTJvRG9jLnhtbFBLAQItABQABgAIAAAAIQCv1yA83wAAAAsBAAAP&#10;AAAAAAAAAAAAAAAAAAgFAABkcnMvZG93bnJldi54bWxQSwUGAAAAAAQABADzAAAAFAYAAAAA&#10;" filled="f" stroked="f">
                <v:textbox>
                  <w:txbxContent>
                    <w:p w:rsidR="007D1BDA" w:rsidRPr="007D1BDA" w:rsidRDefault="007D1BDA" w:rsidP="007D1BDA">
                      <w:pPr>
                        <w:pStyle w:val="TITREFORMATION"/>
                        <w:rPr>
                          <w:rFonts w:ascii="TheSerifB W9 Black" w:hAnsi="TheSerifB W9 Black"/>
                          <w:sz w:val="56"/>
                          <w:szCs w:val="40"/>
                        </w:rPr>
                      </w:pPr>
                      <w:r w:rsidRPr="007D1BDA">
                        <w:rPr>
                          <w:rFonts w:ascii="TheSerifB W9 Black" w:hAnsi="TheSerifB W9 Black"/>
                          <w:sz w:val="56"/>
                          <w:szCs w:val="40"/>
                        </w:rPr>
                        <w:t>BAC PRO MEI</w:t>
                      </w:r>
                    </w:p>
                    <w:p w:rsidR="007D1BDA" w:rsidRPr="007D1BDA" w:rsidRDefault="007D1BDA" w:rsidP="007D1BDA">
                      <w:pPr>
                        <w:pStyle w:val="TITREFORMATION"/>
                        <w:rPr>
                          <w:rFonts w:ascii="TheSerifB W8 ExtraBold" w:hAnsi="TheSerifB W8 ExtraBold"/>
                          <w:sz w:val="28"/>
                          <w:szCs w:val="24"/>
                        </w:rPr>
                      </w:pPr>
                      <w:r w:rsidRPr="007D1BDA">
                        <w:rPr>
                          <w:rFonts w:ascii="TheSerifB W8 ExtraBold" w:hAnsi="TheSerifB W8 ExtraBold"/>
                          <w:sz w:val="28"/>
                          <w:szCs w:val="24"/>
                        </w:rPr>
                        <w:t>Ma</w:t>
                      </w:r>
                      <w:bookmarkStart w:id="1" w:name="_GoBack"/>
                      <w:bookmarkEnd w:id="1"/>
                      <w:r w:rsidRPr="007D1BDA">
                        <w:rPr>
                          <w:rFonts w:ascii="TheSerifB W8 ExtraBold" w:hAnsi="TheSerifB W8 ExtraBold"/>
                          <w:sz w:val="28"/>
                          <w:szCs w:val="24"/>
                        </w:rPr>
                        <w:t>intenance des Equipements Industriels</w:t>
                      </w:r>
                    </w:p>
                  </w:txbxContent>
                </v:textbox>
              </v:shape>
            </w:pict>
          </mc:Fallback>
        </mc:AlternateContent>
      </w:r>
    </w:p>
    <w:p w:rsidR="00373FC5" w:rsidRPr="00373FC5" w:rsidRDefault="00373FC5" w:rsidP="00373FC5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19366" wp14:editId="08F0524D">
                <wp:simplePos x="0" y="0"/>
                <wp:positionH relativeFrom="column">
                  <wp:posOffset>3138477</wp:posOffset>
                </wp:positionH>
                <wp:positionV relativeFrom="paragraph">
                  <wp:posOffset>69982</wp:posOffset>
                </wp:positionV>
                <wp:extent cx="3066415" cy="3456633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456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BDA" w:rsidRPr="00535DB0" w:rsidRDefault="007D1BDA" w:rsidP="007D1BDA">
                            <w:pPr>
                              <w:pStyle w:val="SOUSTITRES"/>
                              <w:rPr>
                                <w:rFonts w:ascii="TheSerifB W9 Black" w:hAnsi="TheSerifB W9 Black"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FORMATION EN MILIEU PROFESSIONNEL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La période de formation en milieu professionnel est obligatoire pour la validation</w:t>
                            </w:r>
                            <w:r w:rsid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 du diplôme. Sa durée est de 22</w:t>
                            </w: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semaines réparties sur les 3 années d’études.</w:t>
                            </w:r>
                          </w:p>
                          <w:p w:rsidR="007D1BDA" w:rsidRPr="00927FB2" w:rsidRDefault="007D1BDA" w:rsidP="007D1BDA">
                            <w:pPr>
                              <w:pStyle w:val="ESPACESPARAGRAPHES"/>
                              <w:rPr>
                                <w:rFonts w:ascii="TheSerifB W3 Light" w:hAnsi="TheSerifB W3 Light"/>
                                <w:sz w:val="14"/>
                              </w:rPr>
                            </w:pPr>
                          </w:p>
                          <w:p w:rsidR="007D1BDA" w:rsidRPr="00535DB0" w:rsidRDefault="007D1BDA" w:rsidP="007D1BDA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DISCIPLINES ENSEIGNÉES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Français, Histoire-Géographie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Mathématiques-Sciences Physiques 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Langue vivante 1 (Anglais - Espagnol) 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Arts Appliqués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Éducation Physique et Sportive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Activité de maintenance / Projet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Economie-Gestion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Prévention-Santé-Environnement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jc w:val="lef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Accompagnement Personnalisé.</w:t>
                            </w:r>
                          </w:p>
                          <w:p w:rsidR="007D1BDA" w:rsidRPr="00927FB2" w:rsidRDefault="007D1BDA" w:rsidP="007D1BDA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0"/>
                              </w:rPr>
                            </w:pPr>
                            <w:r w:rsidRPr="00927FB2">
                              <w:rPr>
                                <w:rFonts w:ascii="TheSerifB W9 Black" w:hAnsi="TheSerifB W9 Black"/>
                                <w:sz w:val="20"/>
                              </w:rPr>
                              <w:t>ÉPREUVES À L’EXAMEN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Certaines épreuves ont lieu en fin de Terminale (Ponctuelles). D’autres sont des Contrôles en Cours de Formation (CCF).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47.1pt;margin-top:5.5pt;width:241.45pt;height:27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DJswIAALAFAAAOAAAAZHJzL2Uyb0RvYy54bWysVE1v2zAMvQ/YfxB0T20nTtIadQo3RYYB&#10;RVusHQrspshSY0yWNEmJnQ3776NkO82yXTrsYlPkE0U+flxetbVAO2ZspWSOk7MYIyapKiv5kuPP&#10;T6vROUbWEVkSoSTL8Z5ZfLV4/+6y0Rkbq40SJTMInEibNTrHG+d0FkWWblhN7JnSTIKRK1MTB0fz&#10;EpWGNOC9FtE4jmdRo0ypjaLMWtDedEa8CP45Z9Tdc26ZQyLHEJsLXxO+a/+NFpckezFEbyrah0H+&#10;IYqaVBIePbi6IY6gran+cFVX1CiruDujqo4U5xVlIQfIJolPsnncEM1CLkCO1Qea7P9zS+92DwZV&#10;ZY7nGElSQ4m+QKFQyZBjrWNo7ilqtM0A+agB69pr1UKpB70Fpc+85ab2f8gJgR3I3h8IBk+IgnIS&#10;z2ZpMsWIgm2STmezycT7iV6va2PdB6Zq5IUcG6hgIJbsbq3roAPEvybVqhIiVFHI3xTgs9Ow0Abd&#10;bZJBKCB6pA8qlOjHcjofF/PpxWhWTJNRmsTno6KIx6ObVREXcbpaXqTXP/s4h/uR56TLPUhuL5j3&#10;KuQnxoHQQIFXhFZmS2HQjkATEkqZdIG9ECGgPYpDFm+52ONDHiG/t1zuGBleVtIdLteVVCbwfRJ2&#10;+XUImXd4KNpR3l507boNnXRojbUq99AxRnVjZzVdVVDVW2LdAzEwZ9AksDvcPXy4UE2OVS9htFHm&#10;+9/0Hg/tD1aMGpjbHNtvW2IYRuKjhMG4SNLUD3o4pFBYOJhjy/rYIrf1UkFVEthSmgbR450YRG5U&#10;/QwrpvCvgolICm/n2A3i0nXbBFYUZUURQDDamrhb+aipd+2L5Hv2qX0mRveN7afrTg0TTrKT/u6w&#10;/qZUxdYpXoXm9zx3rPb8w1oI49OvML93js8B9bpoF78AAAD//wMAUEsDBBQABgAIAAAAIQAZ094o&#10;3gAAAAoBAAAPAAAAZHJzL2Rvd25yZXYueG1sTI/BTsMwEETvSP0Ha5G4UTtVQkmIU1UgriBKi8TN&#10;jbdJRLyOYrcJf89yguNqnmbflJvZ9eKCY+g8aUiWCgRS7W1HjYb9+/PtPYgQDVnTe0IN3xhgUy2u&#10;SlNYP9EbXnaxEVxCoTAa2hiHQspQt+hMWPoBibOTH52JfI6NtKOZuNz1cqXUnXSmI/7QmgEfW6y/&#10;dmen4fBy+vxI1Wvz5LJh8rOS5HKp9c31vH0AEXGOfzD86rM6VOx09GeyQfQa0jxdMcpBwpsYyNfr&#10;BMRRQ5ZlKciqlP8nVD8AAAD//wMAUEsBAi0AFAAGAAgAAAAhALaDOJL+AAAA4QEAABMAAAAAAAAA&#10;AAAAAAAAAAAAAFtDb250ZW50X1R5cGVzXS54bWxQSwECLQAUAAYACAAAACEAOP0h/9YAAACUAQAA&#10;CwAAAAAAAAAAAAAAAAAvAQAAX3JlbHMvLnJlbHNQSwECLQAUAAYACAAAACEAiqrgybMCAACwBQAA&#10;DgAAAAAAAAAAAAAAAAAuAgAAZHJzL2Uyb0RvYy54bWxQSwECLQAUAAYACAAAACEAGdPeKN4AAAAK&#10;AQAADwAAAAAAAAAAAAAAAAANBQAAZHJzL2Rvd25yZXYueG1sUEsFBgAAAAAEAAQA8wAAABgGAAAA&#10;AA==&#10;" filled="f" stroked="f">
                <v:textbox>
                  <w:txbxContent>
                    <w:p w:rsidR="007D1BDA" w:rsidRPr="00535DB0" w:rsidRDefault="007D1BDA" w:rsidP="007D1BDA">
                      <w:pPr>
                        <w:pStyle w:val="SOUSTITRES"/>
                        <w:rPr>
                          <w:rFonts w:ascii="TheSerifB W9 Black" w:hAnsi="TheSerifB W9 Black"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FORMATION EN MILIEU PROFESSIONNEL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La période de formation en milieu professionnel est obligatoire pour la validation</w:t>
                      </w:r>
                      <w:r w:rsidR="00535DB0">
                        <w:rPr>
                          <w:rFonts w:ascii="TheSerifB W3 Light" w:hAnsi="TheSerifB W3 Light"/>
                          <w:sz w:val="20"/>
                        </w:rPr>
                        <w:t xml:space="preserve"> du diplôme. Sa durée est de 22</w:t>
                      </w: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semaines réparties sur les 3 années d’études.</w:t>
                      </w:r>
                    </w:p>
                    <w:p w:rsidR="007D1BDA" w:rsidRPr="00927FB2" w:rsidRDefault="007D1BDA" w:rsidP="007D1BDA">
                      <w:pPr>
                        <w:pStyle w:val="ESPACESPARAGRAPHES"/>
                        <w:rPr>
                          <w:rFonts w:ascii="TheSerifB W3 Light" w:hAnsi="TheSerifB W3 Light"/>
                          <w:sz w:val="14"/>
                        </w:rPr>
                      </w:pPr>
                    </w:p>
                    <w:p w:rsidR="007D1BDA" w:rsidRPr="00535DB0" w:rsidRDefault="007D1BDA" w:rsidP="007D1BDA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DISCIPLINES ENSEIGNÉES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Français, Histoire-Géographie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 xml:space="preserve">Mathématiques-Sciences Physiques 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 xml:space="preserve">Langue vivante 1 (Anglais - Espagnol) 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Arts Appliqués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Éducation Physique et Sportive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Activité de maintenance / Projet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Economie-Gestion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Prévention-Santé-Environnement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jc w:val="lef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Accompagnement Personnalisé.</w:t>
                      </w:r>
                    </w:p>
                    <w:p w:rsidR="007D1BDA" w:rsidRPr="00927FB2" w:rsidRDefault="007D1BDA" w:rsidP="007D1BDA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0"/>
                        </w:rPr>
                      </w:pPr>
                      <w:r w:rsidRPr="00927FB2">
                        <w:rPr>
                          <w:rFonts w:ascii="TheSerifB W9 Black" w:hAnsi="TheSerifB W9 Black"/>
                          <w:sz w:val="20"/>
                        </w:rPr>
                        <w:t>ÉPREUVES À L’EXAMEN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Certaines épreuves ont lieu en fin de Terminale (Ponctuelles). D’autres sont des Contrôles en Cours de Formation (CCF).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21354" wp14:editId="2CFC1FD6">
                <wp:simplePos x="0" y="0"/>
                <wp:positionH relativeFrom="column">
                  <wp:posOffset>-162560</wp:posOffset>
                </wp:positionH>
                <wp:positionV relativeFrom="paragraph">
                  <wp:posOffset>64770</wp:posOffset>
                </wp:positionV>
                <wp:extent cx="3066415" cy="31546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15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BDA" w:rsidRPr="00535DB0" w:rsidRDefault="007D1BDA" w:rsidP="007D1BDA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POUR QUI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Elèves de 3</w:t>
                            </w:r>
                            <w:r w:rsidRPr="00535DB0">
                              <w:rPr>
                                <w:rFonts w:ascii="TheSerifB W3 Light" w:hAnsi="TheSerifB W3 Light"/>
                                <w:sz w:val="20"/>
                                <w:vertAlign w:val="superscript"/>
                              </w:rPr>
                              <w:t>e</w:t>
                            </w: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 Générale</w:t>
                            </w:r>
                          </w:p>
                          <w:p w:rsidR="007D1BDA" w:rsidRPr="00927FB2" w:rsidRDefault="007D1BDA" w:rsidP="007D1BDA">
                            <w:pPr>
                              <w:pStyle w:val="ESPACESPARAGRAPHES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7D1BDA" w:rsidRPr="00535DB0" w:rsidRDefault="007D1BDA" w:rsidP="007D1BDA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QUALITÉS NÉCESSAIRES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Bonne habileté manuelle, Sens des responsabilités, organisation, Bon esprit d’analyse, sens du contact.</w:t>
                            </w:r>
                          </w:p>
                          <w:p w:rsidR="007D1BDA" w:rsidRPr="00927FB2" w:rsidRDefault="007D1BDA" w:rsidP="007D1BDA">
                            <w:pPr>
                              <w:pStyle w:val="ESPACESPARAGRAPHES"/>
                              <w:rPr>
                                <w:rFonts w:ascii="TheSerifB W3 Light" w:hAnsi="TheSerifB W3 Light"/>
                                <w:sz w:val="18"/>
                                <w:szCs w:val="14"/>
                              </w:rPr>
                            </w:pPr>
                          </w:p>
                          <w:p w:rsidR="007D1BDA" w:rsidRPr="00535DB0" w:rsidRDefault="007D1BDA" w:rsidP="007D1BDA">
                            <w:pPr>
                              <w:pStyle w:val="SOUSTITRES"/>
                              <w:rPr>
                                <w:rFonts w:ascii="TheSerifB W9 Black" w:hAnsi="TheSerifB W9 Black"/>
                                <w:b/>
                                <w:bCs/>
                                <w:sz w:val="22"/>
                              </w:rPr>
                            </w:pPr>
                            <w:r w:rsidRPr="00535DB0">
                              <w:rPr>
                                <w:rFonts w:ascii="TheSerifB W9 Black" w:hAnsi="TheSerifB W9 Black"/>
                                <w:sz w:val="22"/>
                              </w:rPr>
                              <w:t>ET APRÈS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Poursuite d’études en BTS Maintenance Industrielle, BTS mécanique Automate Industriel, DUT Génie Industriel et Maintenance (Initial ou Alternance) ou Université.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Vie active : 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Ajusteur-Monteur, Ascensoriste,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 xml:space="preserve">Electromécanicien, 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Technicien en automatismes,</w:t>
                            </w:r>
                          </w:p>
                          <w:p w:rsidR="007D1BDA" w:rsidRPr="00535DB0" w:rsidRDefault="007D1BDA" w:rsidP="007D1BDA">
                            <w:pPr>
                              <w:pStyle w:val="TEXTECOURANT"/>
                              <w:rPr>
                                <w:rFonts w:ascii="TheSerifB W3 Light" w:hAnsi="TheSerifB W3 Light"/>
                                <w:sz w:val="20"/>
                              </w:rPr>
                            </w:pPr>
                            <w:r w:rsidRPr="00535DB0">
                              <w:rPr>
                                <w:rFonts w:ascii="TheSerifB W3 Light" w:hAnsi="TheSerifB W3 Light"/>
                                <w:sz w:val="20"/>
                              </w:rPr>
                              <w:t>Responsable du service après-vente.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12.8pt;margin-top:5.1pt;width:241.45pt;height:24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pKtQIAALAFAAAOAAAAZHJzL2Uyb0RvYy54bWysVE1v2zAMvQ/YfxB0T22nTpoadQo3RYYB&#10;RVusHQrspshSY8wWNUmJnQ3776PkOM26XTrsYlPkE0U+flxcdk1NtsLYClROk5OYEqE4lJV6zunn&#10;x+VoRol1TJWsBiVyuhOWXs7fv7todSbGsIa6FIagE2WzVud07ZzOosjytWiYPQEtFBolmIY5PJrn&#10;qDSsRe9NHY3jeBq1YEptgAtrUXvdG+k8+JdScHcnpRWO1DnF2Fz4mvBd+W80v2DZs2F6XfF9GOwf&#10;omhYpfDRg6tr5hjZmOoPV03FDViQ7oRDE4GUFRchB8wmiV9l87BmWoRckByrDzTZ/+eW327vDanK&#10;nE4pUazBEn3BQpFSECc6J8jUU9RqmyHyQSPWdVfQYakHvUWlz7yTpvF/zImgHcneHQhGT4Sj8jSe&#10;TtNkQglH22kySaezUILo5bo21n0Q0BAv5NRgBQOxbHtjHYaC0AHiX1OwrOo6VLFWvykQ2GtEaIP+&#10;NsswFBQ90gcVSvRjMTkbF2eT89G0mCSjNIlno6KIx6PrZREXcbpcnKdXP32+6HO4H3lO+tyD5Ha1&#10;8F5r9UlIJDRQ4BWhlcWiNmTLsAkZ50K5wF6IENEeJTGLt1zc40MeIb+3XO4ZGV4G5Q6Xm0qBCXy/&#10;Crv8OoQsezyScZS3F1236kInjYfWWEG5w44x0I+d1XxZYVVvmHX3zOCcYZPg7nB3+JE1tDmFvUTJ&#10;Gsz3v+k9HtsfrZS0OLc5td82zAhK6o8KB+M8SVM/6OGQYmHxYI4tq2OL2jQLwKokuKU0D6LHu3oQ&#10;pYHmCVdM4V9FE1Mc386pG8SF67cJriguiiKAcLQ1czfqQXPv2hfJ9+xj98SM3je2n65bGCacZa/6&#10;u8f6mwqKjQNZheb3PPes7vnHtRDacr/C/N45PgfUy6Kd/wIAAP//AwBQSwMEFAAGAAgAAAAhAKL8&#10;v1TeAAAACgEAAA8AAABkcnMvZG93bnJldi54bWxMj0FPwkAQhe8m/ofNmHiDXSsFrN0So/GKAZXE&#10;29Id2sbubNNdaP33DCc8Tt6X977JV6NrxQn70HjS8DBVIJBKbxuqNHx9vk+WIEI0ZE3rCTX8YYBV&#10;cXuTm8z6gTZ42sZKcAmFzGioY+wyKUNZozNh6jskzg6+dyby2VfS9mbgctfKRKm5dKYhXqhNh681&#10;lr/bo9PwvT787Gbqo3pzaTf4UUlyT1Lr+7vx5RlExDFeYbjoszoU7LT3R7JBtBomSTpnlAOVgGBg&#10;li4eQew1pGqhQBa5/P9CcQYAAP//AwBQSwECLQAUAAYACAAAACEAtoM4kv4AAADhAQAAEwAAAAAA&#10;AAAAAAAAAAAAAAAAW0NvbnRlbnRfVHlwZXNdLnhtbFBLAQItABQABgAIAAAAIQA4/SH/1gAAAJQB&#10;AAALAAAAAAAAAAAAAAAAAC8BAABfcmVscy8ucmVsc1BLAQItABQABgAIAAAAIQDh2XpKtQIAALAF&#10;AAAOAAAAAAAAAAAAAAAAAC4CAABkcnMvZTJvRG9jLnhtbFBLAQItABQABgAIAAAAIQCi/L9U3gAA&#10;AAoBAAAPAAAAAAAAAAAAAAAAAA8FAABkcnMvZG93bnJldi54bWxQSwUGAAAAAAQABADzAAAAGgYA&#10;AAAA&#10;" filled="f" stroked="f">
                <v:textbox>
                  <w:txbxContent>
                    <w:p w:rsidR="007D1BDA" w:rsidRPr="00535DB0" w:rsidRDefault="007D1BDA" w:rsidP="007D1BDA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POUR QUI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Elèves de 3</w:t>
                      </w:r>
                      <w:r w:rsidRPr="00535DB0">
                        <w:rPr>
                          <w:rFonts w:ascii="TheSerifB W3 Light" w:hAnsi="TheSerifB W3 Light"/>
                          <w:sz w:val="20"/>
                          <w:vertAlign w:val="superscript"/>
                        </w:rPr>
                        <w:t>e</w:t>
                      </w: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 xml:space="preserve"> Générale</w:t>
                      </w:r>
                    </w:p>
                    <w:p w:rsidR="007D1BDA" w:rsidRPr="00927FB2" w:rsidRDefault="007D1BDA" w:rsidP="007D1BDA">
                      <w:pPr>
                        <w:pStyle w:val="ESPACESPARAGRAPHES"/>
                        <w:rPr>
                          <w:sz w:val="20"/>
                          <w:szCs w:val="16"/>
                        </w:rPr>
                      </w:pPr>
                    </w:p>
                    <w:p w:rsidR="007D1BDA" w:rsidRPr="00535DB0" w:rsidRDefault="007D1BDA" w:rsidP="007D1BDA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QUALITÉS NÉCESSAIRES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Bonne habileté manuelle, Sens des responsabilités, organisation, Bon esprit d’analyse, sens du contact.</w:t>
                      </w:r>
                    </w:p>
                    <w:p w:rsidR="007D1BDA" w:rsidRPr="00927FB2" w:rsidRDefault="007D1BDA" w:rsidP="007D1BDA">
                      <w:pPr>
                        <w:pStyle w:val="ESPACESPARAGRAPHES"/>
                        <w:rPr>
                          <w:rFonts w:ascii="TheSerifB W3 Light" w:hAnsi="TheSerifB W3 Light"/>
                          <w:sz w:val="18"/>
                          <w:szCs w:val="14"/>
                        </w:rPr>
                      </w:pPr>
                    </w:p>
                    <w:p w:rsidR="007D1BDA" w:rsidRPr="00535DB0" w:rsidRDefault="007D1BDA" w:rsidP="007D1BDA">
                      <w:pPr>
                        <w:pStyle w:val="SOUSTITRES"/>
                        <w:rPr>
                          <w:rFonts w:ascii="TheSerifB W9 Black" w:hAnsi="TheSerifB W9 Black"/>
                          <w:b/>
                          <w:bCs/>
                          <w:sz w:val="22"/>
                        </w:rPr>
                      </w:pPr>
                      <w:r w:rsidRPr="00535DB0">
                        <w:rPr>
                          <w:rFonts w:ascii="TheSerifB W9 Black" w:hAnsi="TheSerifB W9 Black"/>
                          <w:sz w:val="22"/>
                        </w:rPr>
                        <w:t>ET APRÈS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Poursuite d’études en BTS Maintenance Industrielle, BTS mécanique Automate Industriel, DUT Génie Industriel et Maintenance (Initial ou Alternance) ou Université.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 xml:space="preserve">Vie active : 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Ajusteur-Monteur, Ascensoriste,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 xml:space="preserve">Electromécanicien, 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Technicien en automatismes,</w:t>
                      </w:r>
                    </w:p>
                    <w:p w:rsidR="007D1BDA" w:rsidRPr="00535DB0" w:rsidRDefault="007D1BDA" w:rsidP="007D1BDA">
                      <w:pPr>
                        <w:pStyle w:val="TEXTECOURANT"/>
                        <w:rPr>
                          <w:rFonts w:ascii="TheSerifB W3 Light" w:hAnsi="TheSerifB W3 Light"/>
                          <w:sz w:val="20"/>
                        </w:rPr>
                      </w:pPr>
                      <w:r w:rsidRPr="00535DB0">
                        <w:rPr>
                          <w:rFonts w:ascii="TheSerifB W3 Light" w:hAnsi="TheSerifB W3 Light"/>
                          <w:sz w:val="20"/>
                        </w:rPr>
                        <w:t>Responsable du service après-vente.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E0F8F" wp14:editId="3687D158">
                <wp:simplePos x="0" y="0"/>
                <wp:positionH relativeFrom="column">
                  <wp:posOffset>-430530</wp:posOffset>
                </wp:positionH>
                <wp:positionV relativeFrom="paragraph">
                  <wp:posOffset>142875</wp:posOffset>
                </wp:positionV>
                <wp:extent cx="238125" cy="102235"/>
                <wp:effectExtent l="0" t="0" r="28575" b="12065"/>
                <wp:wrapThrough wrapText="bothSides">
                  <wp:wrapPolygon edited="0">
                    <wp:start x="0" y="0"/>
                    <wp:lineTo x="0" y="20124"/>
                    <wp:lineTo x="22464" y="20124"/>
                    <wp:lineTo x="22464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8125" cy="1022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3.9pt;margin-top:11.25pt;width:18.75pt;height:8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9G3AIAACEGAAAOAAAAZHJzL2Uyb0RvYy54bWysVMlu2zAQvRfoPxC8K1osxwsiB4oNFQWC&#10;JEjS5kxTpC2AIlmSXtKi/94hJTtuGrRA0Asx5Mw8zrxZLi73rUBbZmyjZIHTswQjJqmqG7kq8JfH&#10;KhpjZB2RNRFKsgI/M4svZx8/XOz0lGVqrUTNDAIQaac7XeC1c3oax5auWUvsmdJMgpIr0xIHV7OK&#10;a0N2gN6KOEuS83inTK2NosxaeF10SjwL+Jwz6m45t8whUWCIzYXThHPpz3h2QaYrQ/S6oX0Y5B1R&#10;tKSR8OkRakEcQRvT/AHVNtQoq7g7o6qNFecNZSEHyCZNXmXzsCaahVyAHKuPNNn/B0tvtncGNTXU&#10;DuiRpIUa3QNrRK4EQ/AGBO20nYLdg74z/c2C6LPdc9MiLhr9FfxD/pAR2gd6n4/0sr1DFB6zwTjN&#10;hhhRUKVJlg2GHj3uYDycNtZ9YqpFXiiwgTgCKNleW9eZHky8uVWiqatGiHDxHcPmwqAtgVq7fdqD&#10;/2Yl5LscIcbOk4WW6qIhU0gMRI/oUwzl/lGVZXa+GCyixXgyivIly6JxleTRVZkP0/loVKWL0U8f&#10;2qnTfDjKytFwEp2XwzTK02QclWWSRYuqTMokr+aT/Co4QSCHT2Nflq4QQXLPgnlUIe8Zh4oC4V1J&#10;wiy9MEMoZdId2AnW3o0Dj0fHQaD9r469fcgjkHJ0zv7t3NEIHuFnJd3RuW2kMm8BiGPIvLOHzjnJ&#10;24tLVT9DMxvVTbnVtGqgka6JdXfEwFhDh8OqcrdwcKF2BVa9hNFame9vvXt7mDbQYrSDNVFg+21D&#10;DMNIfJYwh5M0z/1eCZccyggXc6pZnmrkpp0r6M4UlqKmQfT2ThxEblT7BBut9L+CikgKfxeYOnO4&#10;zF23vmAnUlaWwQx2iSbuWj5oeqi6H5TH/RMxup8mB41zow4rhUxfDVVn6+shVblxijdh4l547fmG&#10;PRRmtt+ZftGd3oPVy2af/QIAAP//AwBQSwMEFAAGAAgAAAAhAMWlwIXeAAAACQEAAA8AAABkcnMv&#10;ZG93bnJldi54bWxMj0FLxDAUhO+C/yE8wVs3scW61L4ui7AHQQS7gnhLm2dbbF5Kk91t/73xpMdh&#10;hplvyt1iR3Gm2Q+OEe42CgRx68zAHcL78ZBsQfig2ejRMSGs5GFXXV+VujDuwm90rkMnYgn7QiP0&#10;IUyFlL7tyWq/cRNx9L7cbHWIcu6kmfUllttRpkrl0uqB40KvJ3rqqf2uTxaB6TCzST9187zWL68f&#10;ct0rVyPe3iz7RxCBlvAXhl/8iA5VZGrciY0XI0KSP0T0gJCm9yBiIMlUBqJByLY5yKqU/x9UPwAA&#10;AP//AwBQSwECLQAUAAYACAAAACEAtoM4kv4AAADhAQAAEwAAAAAAAAAAAAAAAAAAAAAAW0NvbnRl&#10;bnRfVHlwZXNdLnhtbFBLAQItABQABgAIAAAAIQA4/SH/1gAAAJQBAAALAAAAAAAAAAAAAAAAAC8B&#10;AABfcmVscy8ucmVsc1BLAQItABQABgAIAAAAIQBT0Z9G3AIAACEGAAAOAAAAAAAAAAAAAAAAAC4C&#10;AABkcnMvZTJvRG9jLnhtbFBLAQItABQABgAIAAAAIQDFpcCF3gAAAAkBAAAPAAAAAAAAAAAAAAAA&#10;ADYFAABkcnMvZG93bnJldi54bWxQSwUGAAAAAAQABADzAAAAQQYAAAAA&#10;" fillcolor="black [3213]" strokecolor="black [3213]">
                <w10:wrap type="through"/>
              </v:rect>
            </w:pict>
          </mc:Fallback>
        </mc:AlternateContent>
      </w:r>
    </w:p>
    <w:p w:rsidR="00373FC5" w:rsidRDefault="00373FC5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433B43">
      <w:pPr>
        <w:spacing w:after="0" w:line="240" w:lineRule="auto"/>
        <w:rPr>
          <w:rFonts w:ascii="TheSerifB W3 Light" w:hAnsi="TheSerifB W3 Light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243A2FBA" wp14:editId="6745C55D">
            <wp:simplePos x="0" y="0"/>
            <wp:positionH relativeFrom="column">
              <wp:posOffset>2997200</wp:posOffset>
            </wp:positionH>
            <wp:positionV relativeFrom="paragraph">
              <wp:posOffset>88265</wp:posOffset>
            </wp:positionV>
            <wp:extent cx="3848100" cy="6380480"/>
            <wp:effectExtent l="0" t="0" r="0" b="127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A0691C" w:rsidRDefault="00A0691C">
      <w:pPr>
        <w:spacing w:after="0" w:line="240" w:lineRule="auto"/>
        <w:rPr>
          <w:rFonts w:ascii="TheSerifB W3 Light" w:hAnsi="TheSerifB W3 Light"/>
        </w:rPr>
      </w:pPr>
    </w:p>
    <w:p w:rsidR="00A0691C" w:rsidRDefault="00A0691C">
      <w:pPr>
        <w:spacing w:after="0" w:line="240" w:lineRule="auto"/>
        <w:rPr>
          <w:rFonts w:ascii="TheSerifB W3 Light" w:hAnsi="TheSerifB W3 Light"/>
        </w:rPr>
      </w:pPr>
    </w:p>
    <w:p w:rsidR="007D1BDA" w:rsidRDefault="00535DB0">
      <w:pPr>
        <w:spacing w:after="0" w:line="240" w:lineRule="auto"/>
        <w:rPr>
          <w:rFonts w:ascii="TheSerifB W3 Light" w:hAnsi="TheSerifB W3 Ligh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C9937" wp14:editId="65AEC206">
                <wp:simplePos x="0" y="0"/>
                <wp:positionH relativeFrom="column">
                  <wp:posOffset>-248285</wp:posOffset>
                </wp:positionH>
                <wp:positionV relativeFrom="paragraph">
                  <wp:posOffset>156371</wp:posOffset>
                </wp:positionV>
                <wp:extent cx="6668135" cy="4777105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135" cy="477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5"/>
                              <w:gridCol w:w="1559"/>
                              <w:gridCol w:w="1418"/>
                              <w:gridCol w:w="1984"/>
                            </w:tblGrid>
                            <w:tr w:rsidR="007D1BDA" w:rsidRPr="00927FB2" w:rsidTr="007D1BD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7D1BDA">
                                  <w:pPr>
                                    <w:spacing w:after="0" w:line="100" w:lineRule="atLeast"/>
                                    <w:jc w:val="center"/>
                                    <w:rPr>
                                      <w:rFonts w:ascii="TheSerifB W9 Black" w:hAnsi="TheSerifB W9 Black"/>
                                      <w:b/>
                                      <w:sz w:val="32"/>
                                    </w:rPr>
                                  </w:pPr>
                                  <w:r w:rsidRPr="00535DB0">
                                    <w:rPr>
                                      <w:rFonts w:ascii="TheSerifB W9 Black" w:eastAsia="Times New Roman" w:hAnsi="TheSerifB W9 Black"/>
                                      <w:b/>
                                      <w:sz w:val="20"/>
                                      <w:szCs w:val="16"/>
                                    </w:rPr>
                                    <w:t>EPREUVES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7D1BDA">
                                  <w:pPr>
                                    <w:spacing w:after="0" w:line="100" w:lineRule="atLeast"/>
                                    <w:jc w:val="center"/>
                                    <w:rPr>
                                      <w:rFonts w:ascii="TheSerifB W9 Black" w:eastAsia="Times New Roman" w:hAnsi="TheSerifB W9 Black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535DB0">
                                    <w:rPr>
                                      <w:rFonts w:ascii="TheSerifB W9 Black" w:eastAsia="Times New Roman" w:hAnsi="TheSerifB W9 Black"/>
                                      <w:b/>
                                      <w:sz w:val="20"/>
                                      <w:szCs w:val="16"/>
                                    </w:rPr>
                                    <w:t>COEFFICIENT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7D1BDA">
                                  <w:pPr>
                                    <w:spacing w:after="0" w:line="100" w:lineRule="atLeast"/>
                                    <w:jc w:val="center"/>
                                    <w:rPr>
                                      <w:rFonts w:ascii="TheSerifB W9 Black" w:eastAsia="Times New Roman" w:hAnsi="TheSerifB W9 Black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535DB0">
                                    <w:rPr>
                                      <w:rFonts w:ascii="TheSerifB W9 Black" w:eastAsia="Times New Roman" w:hAnsi="TheSerifB W9 Black"/>
                                      <w:b/>
                                      <w:sz w:val="20"/>
                                      <w:szCs w:val="16"/>
                                    </w:rPr>
                                    <w:t>DURÉE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7D1BDA">
                                  <w:pPr>
                                    <w:spacing w:after="0" w:line="100" w:lineRule="atLeast"/>
                                    <w:jc w:val="center"/>
                                    <w:rPr>
                                      <w:rFonts w:ascii="TheSerifB W9 Black" w:hAnsi="TheSerifB W9 Black"/>
                                      <w:b/>
                                      <w:sz w:val="20"/>
                                      <w:szCs w:val="16"/>
                                    </w:rPr>
                                  </w:pPr>
                                  <w:r w:rsidRPr="00535DB0">
                                    <w:rPr>
                                      <w:rFonts w:ascii="TheSerifB W9 Black" w:eastAsia="Times New Roman" w:hAnsi="TheSerifB W9 Black"/>
                                      <w:b/>
                                      <w:sz w:val="20"/>
                                      <w:szCs w:val="16"/>
                                    </w:rPr>
                                    <w:t>NATURE</w:t>
                                  </w:r>
                                </w:p>
                              </w:tc>
                            </w:tr>
                            <w:tr w:rsidR="007D1BDA" w:rsidRPr="00927FB2" w:rsidTr="007D1BDA">
                              <w:trPr>
                                <w:trHeight w:val="4394"/>
                              </w:trPr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>E1 Épreuve scientifique et technique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-E11 Analyse et exploitation de donnés techniques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-E12 Mathématiques</w:t>
                                  </w:r>
                                </w:p>
                                <w:p w:rsidR="007D1BDA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-E13 Sciences physiques et chimiques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>E2 Analyse et Préparation d’une activité de maintenance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>E3 Épreuve pratique prenant en compte la formation en milieu professionnel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-E31 Surveiller, améliorer, modifier les équipements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-E32 Intervention sur un équipement mécanique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-E33 Maintenance d’un système automatisé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-E34 Economie-Gestion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-E35 Prévention – Santé - Environnement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 xml:space="preserve">E4 Épreuve de langue vivante 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 xml:space="preserve">E5 Épreuve de français, histoire-géographie, éducation civique 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-E51 Français</w:t>
                                  </w:r>
                                </w:p>
                                <w:p w:rsidR="007D1BDA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  <w:t>-E52 Histoire, Géographie et Education Civique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>E6 Épreuve d’Arts Appliqués et Cultures  Artistiques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pStyle w:val="Paragraphestandard"/>
                                    <w:spacing w:line="240" w:lineRule="auto"/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>E7 Épreuve d’Éducation Physique et Sportive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 w:cs="TheSerif-Light"/>
                                      <w:b/>
                                      <w:sz w:val="16"/>
                                      <w:szCs w:val="12"/>
                                    </w:rPr>
                                    <w:t>EF Épreuve facultative de Langue Vivante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3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4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3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3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2.5</w:t>
                                  </w: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2.5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4 h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rPr>
                                      <w:rFonts w:ascii="TheSerifB W3 Light" w:eastAsia="Times New Roman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eastAsia="Times New Roman" w:hAnsi="TheSerifB W3 Light"/>
                                      <w:sz w:val="16"/>
                                      <w:szCs w:val="12"/>
                                    </w:rPr>
                                    <w:t>20 mn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Ponctuel Ecrit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535DB0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  <w:t>CCF Oral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Ponctuel Ecrit</w:t>
                                  </w:r>
                                </w:p>
                                <w:p w:rsidR="007D1BDA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Ponctuel Ecrit</w:t>
                                  </w:r>
                                </w:p>
                                <w:p w:rsidR="00535DB0" w:rsidRPr="00927FB2" w:rsidRDefault="00535DB0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CCF</w:t>
                                  </w:r>
                                </w:p>
                                <w:p w:rsidR="007D1BDA" w:rsidRPr="00927FB2" w:rsidRDefault="007D1BDA" w:rsidP="00535DB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</w:pPr>
                                  <w:r w:rsidRPr="00927FB2">
                                    <w:rPr>
                                      <w:rFonts w:ascii="TheSerifB W3 Light" w:hAnsi="TheSerifB W3 Light"/>
                                      <w:sz w:val="16"/>
                                      <w:szCs w:val="12"/>
                                    </w:rPr>
                                    <w:t>Ponctuel Oral</w:t>
                                  </w:r>
                                </w:p>
                              </w:tc>
                            </w:tr>
                          </w:tbl>
                          <w:p w:rsidR="007D1BDA" w:rsidRPr="00927FB2" w:rsidRDefault="007D1BDA" w:rsidP="007D1BDA">
                            <w:pPr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-19.55pt;margin-top:12.3pt;width:525.05pt;height:37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5DswIAALA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seUKFZjib5goUghiBOtE2TsKWq0TRH5oBHr2itosdSD3qLSZ95KU/s/5kTQjmTvDwSjJ8JROZvN&#10;zpLTKSUcbZP5fJ7EU+8nermujXUfBNTECxk1WMFALNvdWNdBB4h/TcGqrKpQxUr9pkCfnUaENuhu&#10;sxRDQdEjfVChRD+W0/k4n0/PR7N8mowmSXw2yvN4PLpe5XEeT1bL88nVzz7O4X7kOelyD5LbV8J7&#10;rdQnIZHQQIFXhFYWy8qQHcMmZJwL5QJ7IUJEe5TELN5ysceHPEJ+b7ncMTK8DModLtelAhP4fhV2&#10;8XUIWXZ4LNpR3l507boNnXQ6tMYaij12jIFu7KzmqxKresOsu2cG5wybBHeHu8OPrKDJKPQSJRsw&#10;3/+m93hsf7RS0uDcZtR+2zIjKKk+KhyM82Qy8YMeDhMsLB7MsWV9bFHbeglYlQS3lOZB9HhXDaI0&#10;UD/hisn9q2hiiuPbGXWDuHTdNsEVxUWeBxCOtmbuRj1o7l37IvmefWyfmNF9Y/vpuoVhwln6qr87&#10;rL+pIN86kGVofs9zx2rPP66FMD79CvN75/gcUC+LdvELAAD//wMAUEsDBBQABgAIAAAAIQAYpD2R&#10;3wAAAAsBAAAPAAAAZHJzL2Rvd25yZXYueG1sTI/BTsMwEETvSPyDtUjcWjulpE3IpkIgrqAWqMTN&#10;jbdJRLyOYrcJf497guNqn2beFJvJduJMg28dIyRzBYK4cqblGuHj/WW2BuGDZqM7x4TwQx425fVV&#10;oXPjRt7SeRdqEUPY5xqhCaHPpfRVQ1b7ueuJ4+/oBqtDPIdamkGPMdx2cqFUKq1uOTY0uqenhqrv&#10;3ckifL4ev/ZL9VY/2/t+dJOSbDOJeHszPT6ACDSFPxgu+lEdyuh0cCc2XnQIs7ssiSjCYpmCuAAq&#10;SeK6A8JqlWYgy0L+31D+AgAA//8DAFBLAQItABQABgAIAAAAIQC2gziS/gAAAOEBAAATAAAAAAAA&#10;AAAAAAAAAAAAAABbQ29udGVudF9UeXBlc10ueG1sUEsBAi0AFAAGAAgAAAAhADj9If/WAAAAlAEA&#10;AAsAAAAAAAAAAAAAAAAALwEAAF9yZWxzLy5yZWxzUEsBAi0AFAAGAAgAAAAhAPUCDkOzAgAAsAUA&#10;AA4AAAAAAAAAAAAAAAAALgIAAGRycy9lMm9Eb2MueG1sUEsBAi0AFAAGAAgAAAAhABikPZHfAAAA&#10;CwEAAA8AAAAAAAAAAAAAAAAADQ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5"/>
                        <w:gridCol w:w="1559"/>
                        <w:gridCol w:w="1418"/>
                        <w:gridCol w:w="1984"/>
                      </w:tblGrid>
                      <w:tr w:rsidR="007D1BDA" w:rsidRPr="00927FB2" w:rsidTr="007D1BDA">
                        <w:trPr>
                          <w:cantSplit/>
                          <w:trHeight w:val="283"/>
                        </w:trPr>
                        <w:tc>
                          <w:tcPr>
                            <w:tcW w:w="5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7D1BDA">
                            <w:pPr>
                              <w:spacing w:after="0" w:line="100" w:lineRule="atLeast"/>
                              <w:jc w:val="center"/>
                              <w:rPr>
                                <w:rFonts w:ascii="TheSerifB W9 Black" w:hAnsi="TheSerifB W9 Black"/>
                                <w:b/>
                                <w:sz w:val="32"/>
                              </w:rPr>
                            </w:pPr>
                            <w:r w:rsidRPr="00535DB0">
                              <w:rPr>
                                <w:rFonts w:ascii="TheSerifB W9 Black" w:eastAsia="Times New Roman" w:hAnsi="TheSerifB W9 Black"/>
                                <w:b/>
                                <w:sz w:val="20"/>
                                <w:szCs w:val="16"/>
                              </w:rPr>
                              <w:t>EPREUVES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7D1BDA">
                            <w:pPr>
                              <w:spacing w:after="0" w:line="100" w:lineRule="atLeast"/>
                              <w:jc w:val="center"/>
                              <w:rPr>
                                <w:rFonts w:ascii="TheSerifB W9 Black" w:eastAsia="Times New Roman" w:hAnsi="TheSerifB W9 Black"/>
                                <w:b/>
                                <w:sz w:val="20"/>
                                <w:szCs w:val="16"/>
                              </w:rPr>
                            </w:pPr>
                            <w:r w:rsidRPr="00535DB0">
                              <w:rPr>
                                <w:rFonts w:ascii="TheSerifB W9 Black" w:eastAsia="Times New Roman" w:hAnsi="TheSerifB W9 Black"/>
                                <w:b/>
                                <w:sz w:val="20"/>
                                <w:szCs w:val="16"/>
                              </w:rPr>
                              <w:t>COEFFICIENT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7D1BDA">
                            <w:pPr>
                              <w:spacing w:after="0" w:line="100" w:lineRule="atLeast"/>
                              <w:jc w:val="center"/>
                              <w:rPr>
                                <w:rFonts w:ascii="TheSerifB W9 Black" w:eastAsia="Times New Roman" w:hAnsi="TheSerifB W9 Black"/>
                                <w:b/>
                                <w:sz w:val="20"/>
                                <w:szCs w:val="16"/>
                              </w:rPr>
                            </w:pPr>
                            <w:r w:rsidRPr="00535DB0">
                              <w:rPr>
                                <w:rFonts w:ascii="TheSerifB W9 Black" w:eastAsia="Times New Roman" w:hAnsi="TheSerifB W9 Black"/>
                                <w:b/>
                                <w:sz w:val="20"/>
                                <w:szCs w:val="16"/>
                              </w:rPr>
                              <w:t>DURÉE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7D1BDA">
                            <w:pPr>
                              <w:spacing w:after="0" w:line="100" w:lineRule="atLeast"/>
                              <w:jc w:val="center"/>
                              <w:rPr>
                                <w:rFonts w:ascii="TheSerifB W9 Black" w:hAnsi="TheSerifB W9 Black"/>
                                <w:b/>
                                <w:sz w:val="20"/>
                                <w:szCs w:val="16"/>
                              </w:rPr>
                            </w:pPr>
                            <w:r w:rsidRPr="00535DB0">
                              <w:rPr>
                                <w:rFonts w:ascii="TheSerifB W9 Black" w:eastAsia="Times New Roman" w:hAnsi="TheSerifB W9 Black"/>
                                <w:b/>
                                <w:sz w:val="20"/>
                                <w:szCs w:val="16"/>
                              </w:rPr>
                              <w:t>NATURE</w:t>
                            </w:r>
                          </w:p>
                        </w:tc>
                      </w:tr>
                      <w:tr w:rsidR="007D1BDA" w:rsidRPr="00927FB2" w:rsidTr="007D1BDA">
                        <w:trPr>
                          <w:trHeight w:val="4394"/>
                        </w:trPr>
                        <w:tc>
                          <w:tcPr>
                            <w:tcW w:w="52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>E1 Épreuve scientifique et technique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-E11 Analyse et exploitation de donnés techniques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-E12 Mathématiques</w:t>
                            </w:r>
                          </w:p>
                          <w:p w:rsidR="007D1BDA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-E13 Sciences physiques et chimiques</w:t>
                            </w:r>
                          </w:p>
                          <w:p w:rsidR="00535DB0" w:rsidRPr="00927FB2" w:rsidRDefault="00535DB0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>E2 Analyse et Préparation d’une activité de maintenance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>E3 Épreuve pratique prenant en compte la formation en milieu professionnel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-E31 Surveiller, améliorer, modifier les équipements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-E32 Intervention sur un équipement mécanique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-E33 Maintenance d’un système automatisé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-E34 Economie-Gestion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-E35 Prévention – Santé - Environnement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  <w:u w:val="single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 xml:space="preserve">E4 Épreuve de langue vivante 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 xml:space="preserve">E5 Épreuve de français, histoire-géographie, éducation civique 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-E51 Français</w:t>
                            </w:r>
                          </w:p>
                          <w:p w:rsidR="007D1BDA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  <w:t>-E52 Histoire, Géographie et Education Civique</w:t>
                            </w:r>
                          </w:p>
                          <w:p w:rsidR="00535DB0" w:rsidRPr="00927FB2" w:rsidRDefault="00535DB0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>E6 Épreuve d’Arts Appliqués et Cultures  Artistiques</w:t>
                            </w:r>
                          </w:p>
                          <w:p w:rsidR="007D1BDA" w:rsidRPr="00927FB2" w:rsidRDefault="007D1BDA" w:rsidP="00535DB0">
                            <w:pPr>
                              <w:pStyle w:val="Paragraphestandard"/>
                              <w:spacing w:line="240" w:lineRule="auto"/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>E7 Épreuve d’Éducation Physique et Sportive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 w:cs="TheSerif-Light"/>
                                <w:b/>
                                <w:sz w:val="16"/>
                                <w:szCs w:val="12"/>
                              </w:rPr>
                              <w:t>EF Épreuve facultative de Langue Vivante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3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</w:t>
                            </w: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</w:t>
                            </w: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4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3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3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1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1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2.5</w:t>
                            </w: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2.5</w:t>
                            </w: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1</w:t>
                            </w: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1</w:t>
                            </w: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4 h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535DB0" w:rsidRDefault="007D1BDA" w:rsidP="00535DB0">
                            <w:pPr>
                              <w:spacing w:after="0" w:line="240" w:lineRule="auto"/>
                              <w:rPr>
                                <w:rFonts w:ascii="TheSerifB W3 Light" w:eastAsia="Times New Roman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535DB0" w:rsidRDefault="007D1BDA" w:rsidP="00535DB0">
                            <w:pPr>
                              <w:spacing w:after="0" w:line="240" w:lineRule="auto"/>
                              <w:rPr>
                                <w:rFonts w:ascii="TheSerifB W3 Light" w:eastAsia="Times New Roman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eastAsia="Times New Roman" w:hAnsi="TheSerifB W3 Light"/>
                                <w:sz w:val="16"/>
                                <w:szCs w:val="12"/>
                              </w:rPr>
                              <w:t>20 mn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CCF</w:t>
                            </w: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CCF</w:t>
                            </w: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Ponctuel Ecrit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535DB0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  <w:t>CCF Oral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Ponctuel Ecrit</w:t>
                            </w:r>
                          </w:p>
                          <w:p w:rsidR="007D1BDA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Ponctuel Ecrit</w:t>
                            </w:r>
                          </w:p>
                          <w:p w:rsidR="00535DB0" w:rsidRPr="00927FB2" w:rsidRDefault="00535DB0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CCF</w:t>
                            </w:r>
                          </w:p>
                          <w:p w:rsidR="007D1BDA" w:rsidRPr="00927FB2" w:rsidRDefault="007D1BDA" w:rsidP="00535DB0">
                            <w:pPr>
                              <w:spacing w:after="0" w:line="240" w:lineRule="auto"/>
                              <w:jc w:val="center"/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</w:pPr>
                            <w:r w:rsidRPr="00927FB2">
                              <w:rPr>
                                <w:rFonts w:ascii="TheSerifB W3 Light" w:hAnsi="TheSerifB W3 Light"/>
                                <w:sz w:val="16"/>
                                <w:szCs w:val="12"/>
                              </w:rPr>
                              <w:t>Ponctuel Oral</w:t>
                            </w:r>
                          </w:p>
                        </w:tc>
                      </w:tr>
                    </w:tbl>
                    <w:p w:rsidR="007D1BDA" w:rsidRPr="00927FB2" w:rsidRDefault="007D1BDA" w:rsidP="007D1BDA">
                      <w:pPr>
                        <w:rPr>
                          <w:rFonts w:ascii="TheSerifB W3 Light" w:hAnsi="TheSerifB W3 Light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Default="007D1BDA">
      <w:pPr>
        <w:spacing w:after="0" w:line="240" w:lineRule="auto"/>
        <w:rPr>
          <w:rFonts w:ascii="TheSerifB W3 Light" w:hAnsi="TheSerifB W3 Light"/>
        </w:rPr>
      </w:pPr>
    </w:p>
    <w:p w:rsidR="007D1BDA" w:rsidRPr="00373FC5" w:rsidRDefault="007D1BDA">
      <w:pPr>
        <w:spacing w:after="0" w:line="240" w:lineRule="auto"/>
        <w:rPr>
          <w:rFonts w:ascii="TheSerifB W3 Light" w:hAnsi="TheSerifB W3 Light"/>
        </w:rPr>
      </w:pPr>
    </w:p>
    <w:sectPr w:rsidR="007D1BDA" w:rsidRPr="00373FC5" w:rsidSect="00373FC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-Black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TheSerif-Light">
    <w:altName w:val="DejaVu Sans Light"/>
    <w:charset w:val="00"/>
    <w:family w:val="auto"/>
    <w:pitch w:val="variable"/>
    <w:sig w:usb0="00000001" w:usb1="5000204A" w:usb2="00000000" w:usb3="00000000" w:csb0="00000111" w:csb1="00000000"/>
  </w:font>
  <w:font w:name="TheSerifBlack-Caps">
    <w:altName w:val="TheSerif 9C-BlackCap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altName w:val="Univers 47 Condensed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erifB W3 Light">
    <w:panose1 w:val="020A03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9 Black">
    <w:altName w:val="Times New Roman"/>
    <w:panose1 w:val="020A0A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TheSerifB W8 ExtraBold">
    <w:panose1 w:val="020A0903050302020204"/>
    <w:charset w:val="00"/>
    <w:family w:val="roman"/>
    <w:notTrueType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C5"/>
    <w:rsid w:val="00326012"/>
    <w:rsid w:val="00373FC5"/>
    <w:rsid w:val="003E2D83"/>
    <w:rsid w:val="00433B43"/>
    <w:rsid w:val="00535DB0"/>
    <w:rsid w:val="007D1BDA"/>
    <w:rsid w:val="00A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FC5"/>
    <w:rPr>
      <w:rFonts w:ascii="Tahoma" w:hAnsi="Tahoma" w:cs="Tahoma"/>
      <w:sz w:val="16"/>
      <w:szCs w:val="16"/>
    </w:rPr>
  </w:style>
  <w:style w:type="paragraph" w:customStyle="1" w:styleId="TITREFORMATION">
    <w:name w:val="TITRE FORMATION"/>
    <w:basedOn w:val="Normal"/>
    <w:qFormat/>
    <w:rsid w:val="00373FC5"/>
    <w:pPr>
      <w:spacing w:after="0" w:line="240" w:lineRule="auto"/>
    </w:pPr>
    <w:rPr>
      <w:rFonts w:ascii="TheSerif-Black" w:eastAsiaTheme="minorEastAsia" w:hAnsi="TheSerif-Black"/>
      <w:sz w:val="40"/>
      <w:szCs w:val="44"/>
      <w:lang w:eastAsia="fr-FR"/>
    </w:rPr>
  </w:style>
  <w:style w:type="paragraph" w:customStyle="1" w:styleId="TEXTECOURANT">
    <w:name w:val="TEXTE COURANT"/>
    <w:basedOn w:val="Normal"/>
    <w:qFormat/>
    <w:rsid w:val="007D1BDA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Light" w:eastAsiaTheme="minorEastAsia" w:hAnsi="TheSerif-Light" w:cs="TheSerif-Light"/>
      <w:color w:val="000000"/>
      <w:sz w:val="14"/>
      <w:szCs w:val="14"/>
      <w:lang w:eastAsia="fr-FR"/>
    </w:rPr>
  </w:style>
  <w:style w:type="paragraph" w:customStyle="1" w:styleId="SOUSTITRES">
    <w:name w:val="SOUS TITRES"/>
    <w:basedOn w:val="Normal"/>
    <w:qFormat/>
    <w:rsid w:val="007D1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heSerifBlack-Caps" w:eastAsiaTheme="minorEastAsia" w:hAnsi="TheSerifBlack-Caps" w:cs="TheSerifBlack-Caps"/>
      <w:color w:val="000000"/>
      <w:sz w:val="16"/>
      <w:szCs w:val="16"/>
      <w:lang w:eastAsia="fr-FR"/>
    </w:rPr>
  </w:style>
  <w:style w:type="paragraph" w:customStyle="1" w:styleId="ESPACESPARAGRAPHES">
    <w:name w:val="ESPACES PARAGRAPHES"/>
    <w:basedOn w:val="Normal"/>
    <w:qFormat/>
    <w:rsid w:val="007D1BDA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Black" w:eastAsiaTheme="minorEastAsia" w:hAnsi="TheSerif-Black" w:cs="Univers-CondensedLight"/>
      <w:color w:val="000000"/>
      <w:sz w:val="16"/>
      <w:szCs w:val="17"/>
      <w:lang w:eastAsia="fr-FR"/>
    </w:rPr>
  </w:style>
  <w:style w:type="paragraph" w:customStyle="1" w:styleId="Paragraphestandard">
    <w:name w:val="[Paragraphe standard]"/>
    <w:basedOn w:val="Normal"/>
    <w:uiPriority w:val="99"/>
    <w:rsid w:val="007D1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FC5"/>
    <w:rPr>
      <w:rFonts w:ascii="Tahoma" w:hAnsi="Tahoma" w:cs="Tahoma"/>
      <w:sz w:val="16"/>
      <w:szCs w:val="16"/>
    </w:rPr>
  </w:style>
  <w:style w:type="paragraph" w:customStyle="1" w:styleId="TITREFORMATION">
    <w:name w:val="TITRE FORMATION"/>
    <w:basedOn w:val="Normal"/>
    <w:qFormat/>
    <w:rsid w:val="00373FC5"/>
    <w:pPr>
      <w:spacing w:after="0" w:line="240" w:lineRule="auto"/>
    </w:pPr>
    <w:rPr>
      <w:rFonts w:ascii="TheSerif-Black" w:eastAsiaTheme="minorEastAsia" w:hAnsi="TheSerif-Black"/>
      <w:sz w:val="40"/>
      <w:szCs w:val="44"/>
      <w:lang w:eastAsia="fr-FR"/>
    </w:rPr>
  </w:style>
  <w:style w:type="paragraph" w:customStyle="1" w:styleId="TEXTECOURANT">
    <w:name w:val="TEXTE COURANT"/>
    <w:basedOn w:val="Normal"/>
    <w:qFormat/>
    <w:rsid w:val="007D1BDA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Light" w:eastAsiaTheme="minorEastAsia" w:hAnsi="TheSerif-Light" w:cs="TheSerif-Light"/>
      <w:color w:val="000000"/>
      <w:sz w:val="14"/>
      <w:szCs w:val="14"/>
      <w:lang w:eastAsia="fr-FR"/>
    </w:rPr>
  </w:style>
  <w:style w:type="paragraph" w:customStyle="1" w:styleId="SOUSTITRES">
    <w:name w:val="SOUS TITRES"/>
    <w:basedOn w:val="Normal"/>
    <w:qFormat/>
    <w:rsid w:val="007D1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heSerifBlack-Caps" w:eastAsiaTheme="minorEastAsia" w:hAnsi="TheSerifBlack-Caps" w:cs="TheSerifBlack-Caps"/>
      <w:color w:val="000000"/>
      <w:sz w:val="16"/>
      <w:szCs w:val="16"/>
      <w:lang w:eastAsia="fr-FR"/>
    </w:rPr>
  </w:style>
  <w:style w:type="paragraph" w:customStyle="1" w:styleId="ESPACESPARAGRAPHES">
    <w:name w:val="ESPACES PARAGRAPHES"/>
    <w:basedOn w:val="Normal"/>
    <w:qFormat/>
    <w:rsid w:val="007D1BDA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heSerif-Black" w:eastAsiaTheme="minorEastAsia" w:hAnsi="TheSerif-Black" w:cs="Univers-CondensedLight"/>
      <w:color w:val="000000"/>
      <w:sz w:val="16"/>
      <w:szCs w:val="17"/>
      <w:lang w:eastAsia="fr-FR"/>
    </w:rPr>
  </w:style>
  <w:style w:type="paragraph" w:customStyle="1" w:styleId="Paragraphestandard">
    <w:name w:val="[Paragraphe standard]"/>
    <w:basedOn w:val="Normal"/>
    <w:uiPriority w:val="99"/>
    <w:rsid w:val="007D1B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4</cp:revision>
  <dcterms:created xsi:type="dcterms:W3CDTF">2018-11-16T14:43:00Z</dcterms:created>
  <dcterms:modified xsi:type="dcterms:W3CDTF">2018-11-16T16:12:00Z</dcterms:modified>
</cp:coreProperties>
</file>